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5C1CAD" w14:textId="77777777" w:rsidR="00B61DAE" w:rsidRDefault="00B61DAE" w:rsidP="004605B4">
      <w:pPr>
        <w:spacing w:after="0" w:line="240" w:lineRule="auto"/>
        <w:rPr>
          <w:rFonts w:cs="Arial"/>
          <w:b/>
          <w:color w:val="000000"/>
        </w:rPr>
      </w:pPr>
    </w:p>
    <w:p w14:paraId="39C4D71D" w14:textId="2A656B70" w:rsidR="00FF791E" w:rsidRDefault="00CD406C" w:rsidP="005504D9">
      <w:pPr>
        <w:spacing w:after="0" w:line="240" w:lineRule="auto"/>
        <w:rPr>
          <w:rFonts w:eastAsia="Times New Roman" w:cs="Times New Roman"/>
          <w:b/>
          <w:color w:val="404040" w:themeColor="text1" w:themeTint="BF"/>
          <w:sz w:val="28"/>
          <w:szCs w:val="28"/>
          <w:lang w:val="da-DK" w:eastAsia="de-DE"/>
        </w:rPr>
      </w:pPr>
      <w:r>
        <w:rPr>
          <w:rFonts w:eastAsia="Times New Roman" w:cs="Times New Roman"/>
          <w:b/>
          <w:color w:val="404040" w:themeColor="text1" w:themeTint="BF"/>
          <w:sz w:val="28"/>
          <w:szCs w:val="28"/>
          <w:lang w:val="da-DK" w:eastAsia="de-DE"/>
        </w:rPr>
        <w:t xml:space="preserve">INVITATION </w:t>
      </w:r>
    </w:p>
    <w:p w14:paraId="4E83F560" w14:textId="77777777" w:rsidR="00C67B89" w:rsidRPr="00DB5602" w:rsidRDefault="00C67B89" w:rsidP="005504D9">
      <w:pPr>
        <w:spacing w:after="0" w:line="240" w:lineRule="auto"/>
        <w:rPr>
          <w:rFonts w:eastAsia="Times New Roman" w:cs="Times New Roman"/>
          <w:b/>
          <w:color w:val="404040" w:themeColor="text1" w:themeTint="BF"/>
          <w:sz w:val="28"/>
          <w:szCs w:val="28"/>
          <w:lang w:val="da-DK" w:eastAsia="de-DE"/>
        </w:rPr>
      </w:pPr>
    </w:p>
    <w:p w14:paraId="4F7D4B33" w14:textId="2333D626" w:rsidR="00FF791E" w:rsidRDefault="00194E12" w:rsidP="005504D9">
      <w:pPr>
        <w:spacing w:after="0" w:line="240" w:lineRule="auto"/>
        <w:rPr>
          <w:rFonts w:eastAsia="Times New Roman" w:cs="Times New Roman"/>
          <w:color w:val="404040" w:themeColor="text1" w:themeTint="BF"/>
          <w:lang w:val="da-DK" w:eastAsia="de-DE"/>
        </w:rPr>
      </w:pPr>
      <w:r>
        <w:rPr>
          <w:rFonts w:eastAsia="Times New Roman" w:cs="Times New Roman"/>
          <w:color w:val="404040" w:themeColor="text1" w:themeTint="BF"/>
          <w:lang w:val="da-DK" w:eastAsia="de-DE"/>
        </w:rPr>
        <w:t>Haderslev</w:t>
      </w:r>
      <w:r w:rsidR="00C67B89">
        <w:rPr>
          <w:rFonts w:eastAsia="Times New Roman" w:cs="Times New Roman"/>
          <w:color w:val="404040" w:themeColor="text1" w:themeTint="BF"/>
          <w:lang w:val="da-DK" w:eastAsia="de-DE"/>
        </w:rPr>
        <w:t xml:space="preserve">, </w:t>
      </w:r>
      <w:r>
        <w:rPr>
          <w:rFonts w:eastAsia="Times New Roman" w:cs="Times New Roman"/>
          <w:color w:val="404040" w:themeColor="text1" w:themeTint="BF"/>
          <w:lang w:val="da-DK" w:eastAsia="de-DE"/>
        </w:rPr>
        <w:t>16.08.2018</w:t>
      </w:r>
    </w:p>
    <w:p w14:paraId="544FE52F" w14:textId="77777777" w:rsidR="00194E12" w:rsidRPr="00DB5602" w:rsidRDefault="00194E12" w:rsidP="005504D9">
      <w:pPr>
        <w:spacing w:after="0" w:line="240" w:lineRule="auto"/>
        <w:rPr>
          <w:rFonts w:eastAsia="Times New Roman" w:cs="Times New Roman"/>
          <w:color w:val="404040" w:themeColor="text1" w:themeTint="BF"/>
          <w:lang w:val="da-DK" w:eastAsia="de-DE"/>
        </w:rPr>
      </w:pPr>
    </w:p>
    <w:p w14:paraId="065637DF" w14:textId="2585DDF7" w:rsidR="00614F49" w:rsidRPr="00194E12" w:rsidRDefault="00194E12" w:rsidP="00614F49">
      <w:pPr>
        <w:spacing w:after="0" w:line="240" w:lineRule="auto"/>
        <w:rPr>
          <w:rStyle w:val="Hyperlink"/>
          <w:rFonts w:eastAsia="Times New Roman" w:cs="Times New Roman"/>
          <w:color w:val="404040" w:themeColor="text1" w:themeTint="BF"/>
          <w:u w:val="none"/>
          <w:lang w:val="da-DK" w:eastAsia="de-DE"/>
        </w:rPr>
      </w:pPr>
      <w:r>
        <w:rPr>
          <w:rFonts w:eastAsia="Times New Roman" w:cs="Times New Roman"/>
          <w:color w:val="404040" w:themeColor="text1" w:themeTint="BF"/>
          <w:lang w:val="da-DK" w:eastAsia="de-DE"/>
        </w:rPr>
        <w:t xml:space="preserve">I takt med at verden forandrer sig, stilles der stadig højere krav til, at vi som borgere tager kritisk stilling. </w:t>
      </w:r>
      <w:r w:rsidR="00970834">
        <w:rPr>
          <w:rFonts w:eastAsia="Times New Roman" w:cs="Times New Roman"/>
          <w:color w:val="404040" w:themeColor="text1" w:themeTint="BF"/>
          <w:lang w:val="da-DK" w:eastAsia="de-DE"/>
        </w:rPr>
        <w:t xml:space="preserve">Derfor </w:t>
      </w:r>
      <w:r w:rsidR="00614F49">
        <w:rPr>
          <w:rFonts w:eastAsia="Times New Roman" w:cs="Times New Roman"/>
          <w:color w:val="404040" w:themeColor="text1" w:themeTint="BF"/>
          <w:lang w:val="da-DK" w:eastAsia="de-DE"/>
        </w:rPr>
        <w:t xml:space="preserve">er </w:t>
      </w:r>
      <w:r>
        <w:rPr>
          <w:rFonts w:eastAsia="Times New Roman" w:cs="Times New Roman"/>
          <w:color w:val="404040" w:themeColor="text1" w:themeTint="BF"/>
          <w:lang w:val="da-DK" w:eastAsia="de-DE"/>
        </w:rPr>
        <w:t>det vigtigt,</w:t>
      </w:r>
      <w:r w:rsidR="00D66D3E">
        <w:rPr>
          <w:rFonts w:eastAsia="Times New Roman" w:cs="Times New Roman"/>
          <w:color w:val="404040" w:themeColor="text1" w:themeTint="BF"/>
          <w:lang w:val="da-DK" w:eastAsia="de-DE"/>
        </w:rPr>
        <w:t xml:space="preserve"> at også vores</w:t>
      </w:r>
      <w:r w:rsidR="00614F49">
        <w:rPr>
          <w:rFonts w:eastAsia="Times New Roman" w:cs="Times New Roman"/>
          <w:color w:val="404040" w:themeColor="text1" w:themeTint="BF"/>
          <w:lang w:val="da-DK" w:eastAsia="de-DE"/>
        </w:rPr>
        <w:t xml:space="preserve"> unge </w:t>
      </w:r>
      <w:r>
        <w:rPr>
          <w:rFonts w:eastAsia="Times New Roman" w:cs="Times New Roman"/>
          <w:color w:val="404040" w:themeColor="text1" w:themeTint="BF"/>
          <w:lang w:val="da-DK" w:eastAsia="de-DE"/>
        </w:rPr>
        <w:t>lærer at forholde sig kritisk og aktiv til</w:t>
      </w:r>
      <w:r w:rsidR="00614F49">
        <w:rPr>
          <w:rFonts w:eastAsia="Times New Roman" w:cs="Times New Roman"/>
          <w:color w:val="404040" w:themeColor="text1" w:themeTint="BF"/>
          <w:lang w:val="da-DK" w:eastAsia="de-DE"/>
        </w:rPr>
        <w:t xml:space="preserve"> </w:t>
      </w:r>
      <w:r w:rsidR="00970834">
        <w:rPr>
          <w:rFonts w:eastAsia="Times New Roman" w:cs="Times New Roman"/>
          <w:color w:val="404040" w:themeColor="text1" w:themeTint="BF"/>
          <w:lang w:val="da-DK" w:eastAsia="de-DE"/>
        </w:rPr>
        <w:t>aktuelle temaer</w:t>
      </w:r>
      <w:r w:rsidR="00614F49">
        <w:rPr>
          <w:rFonts w:eastAsia="Times New Roman" w:cs="Times New Roman"/>
          <w:color w:val="404040" w:themeColor="text1" w:themeTint="BF"/>
          <w:lang w:val="da-DK" w:eastAsia="de-DE"/>
        </w:rPr>
        <w:t xml:space="preserve"> og deres egen fremtid</w:t>
      </w:r>
      <w:r>
        <w:rPr>
          <w:rFonts w:eastAsia="Times New Roman" w:cs="Times New Roman"/>
          <w:color w:val="404040" w:themeColor="text1" w:themeTint="BF"/>
          <w:lang w:val="da-DK" w:eastAsia="de-DE"/>
        </w:rPr>
        <w:t xml:space="preserve">. Netop dette </w:t>
      </w:r>
      <w:r w:rsidR="006C318B" w:rsidRPr="00A9058B">
        <w:rPr>
          <w:rFonts w:eastAsia="Times New Roman" w:cs="Times New Roman"/>
          <w:color w:val="404040" w:themeColor="text1" w:themeTint="BF"/>
          <w:lang w:val="da-DK" w:eastAsia="de-DE"/>
        </w:rPr>
        <w:t>arbejder</w:t>
      </w:r>
      <w:r w:rsidR="00614F49" w:rsidRPr="00A9058B">
        <w:rPr>
          <w:rFonts w:eastAsia="Times New Roman" w:cs="Times New Roman"/>
          <w:b/>
          <w:color w:val="404040" w:themeColor="text1" w:themeTint="BF"/>
          <w:lang w:val="da-DK" w:eastAsia="de-DE"/>
        </w:rPr>
        <w:t xml:space="preserve"> INTERREG -projektet „Tysk- dansk ungdom skaber </w:t>
      </w:r>
      <w:r w:rsidRPr="00A9058B">
        <w:rPr>
          <w:rFonts w:eastAsia="Times New Roman" w:cs="Times New Roman"/>
          <w:b/>
          <w:color w:val="404040" w:themeColor="text1" w:themeTint="BF"/>
          <w:lang w:val="da-DK" w:eastAsia="de-DE"/>
        </w:rPr>
        <w:t>en fælles fremtid</w:t>
      </w:r>
      <w:r w:rsidR="00614F49" w:rsidRPr="00A9058B">
        <w:rPr>
          <w:rFonts w:eastAsia="Times New Roman" w:cs="Times New Roman"/>
          <w:b/>
          <w:color w:val="404040" w:themeColor="text1" w:themeTint="BF"/>
          <w:lang w:val="da-DK" w:eastAsia="de-DE"/>
        </w:rPr>
        <w:t>“</w:t>
      </w:r>
      <w:r w:rsidR="00A9058B">
        <w:rPr>
          <w:rFonts w:eastAsia="Times New Roman" w:cs="Times New Roman"/>
          <w:color w:val="404040" w:themeColor="text1" w:themeTint="BF"/>
          <w:lang w:val="da-DK" w:eastAsia="de-DE"/>
        </w:rPr>
        <w:t xml:space="preserve"> med</w:t>
      </w:r>
      <w:r>
        <w:rPr>
          <w:rFonts w:eastAsia="Times New Roman" w:cs="Times New Roman"/>
          <w:color w:val="404040" w:themeColor="text1" w:themeTint="BF"/>
          <w:lang w:val="da-DK" w:eastAsia="de-DE"/>
        </w:rPr>
        <w:t>,</w:t>
      </w:r>
      <w:r w:rsidR="00614F49" w:rsidRPr="006B169A">
        <w:rPr>
          <w:rFonts w:eastAsia="Times New Roman" w:cs="Times New Roman"/>
          <w:color w:val="404040" w:themeColor="text1" w:themeTint="BF"/>
          <w:lang w:val="da-DK" w:eastAsia="de-DE"/>
        </w:rPr>
        <w:t xml:space="preserve"> </w:t>
      </w:r>
      <w:r w:rsidR="00A9058B">
        <w:rPr>
          <w:rFonts w:eastAsia="Times New Roman" w:cs="Times New Roman"/>
          <w:color w:val="404040" w:themeColor="text1" w:themeTint="BF"/>
          <w:lang w:val="da-DK" w:eastAsia="de-DE"/>
        </w:rPr>
        <w:t>hvor 30</w:t>
      </w:r>
      <w:r w:rsidR="00614F49">
        <w:rPr>
          <w:rFonts w:eastAsia="Times New Roman" w:cs="Times New Roman"/>
          <w:color w:val="404040" w:themeColor="text1" w:themeTint="BF"/>
          <w:lang w:val="da-DK" w:eastAsia="de-DE"/>
        </w:rPr>
        <w:t xml:space="preserve"> skoler fra Danmark og Schleswig Holstein </w:t>
      </w:r>
      <w:r>
        <w:rPr>
          <w:rFonts w:eastAsia="Times New Roman" w:cs="Times New Roman"/>
          <w:color w:val="404040" w:themeColor="text1" w:themeTint="BF"/>
          <w:lang w:val="da-DK" w:eastAsia="de-DE"/>
        </w:rPr>
        <w:t>deltager med godt</w:t>
      </w:r>
      <w:r w:rsidR="00614F49">
        <w:rPr>
          <w:rFonts w:eastAsia="Times New Roman" w:cs="Times New Roman"/>
          <w:color w:val="404040" w:themeColor="text1" w:themeTint="BF"/>
          <w:lang w:val="da-DK" w:eastAsia="de-DE"/>
        </w:rPr>
        <w:t xml:space="preserve"> 2.880 elever. Det treårige projekt bliver støttet gennem INTERREG Danmark -Tyskland med midler fra den europæiske fond for regional udvikling</w:t>
      </w:r>
      <w:r w:rsidR="00614F49" w:rsidRPr="00614F49">
        <w:rPr>
          <w:lang w:val="da-DK"/>
        </w:rPr>
        <w:t xml:space="preserve"> </w:t>
      </w:r>
      <w:hyperlink r:id="rId7" w:history="1">
        <w:r w:rsidR="00614F49" w:rsidRPr="00626FC5">
          <w:rPr>
            <w:rStyle w:val="Hyperlink"/>
            <w:lang w:val="da-DK"/>
          </w:rPr>
          <w:t>interreg5a.eu</w:t>
        </w:r>
      </w:hyperlink>
    </w:p>
    <w:p w14:paraId="6DF9DDF0" w14:textId="77777777" w:rsidR="00614F49" w:rsidRDefault="00614F49" w:rsidP="00614F49">
      <w:pPr>
        <w:spacing w:after="0" w:line="240" w:lineRule="auto"/>
        <w:rPr>
          <w:rFonts w:eastAsia="Times New Roman" w:cs="Times New Roman"/>
          <w:color w:val="404040" w:themeColor="text1" w:themeTint="BF"/>
          <w:lang w:val="da-DK" w:eastAsia="de-DE"/>
        </w:rPr>
      </w:pPr>
    </w:p>
    <w:p w14:paraId="36ADF810" w14:textId="1CE7E2ED" w:rsidR="00E0762D" w:rsidRDefault="00A9058B" w:rsidP="00614F49">
      <w:pPr>
        <w:spacing w:after="0" w:line="240" w:lineRule="auto"/>
        <w:rPr>
          <w:rFonts w:eastAsia="Times New Roman" w:cs="Times New Roman"/>
          <w:color w:val="404040" w:themeColor="text1" w:themeTint="BF"/>
          <w:lang w:val="da-DK" w:eastAsia="de-DE"/>
        </w:rPr>
      </w:pPr>
      <w:r>
        <w:rPr>
          <w:rFonts w:eastAsia="Times New Roman" w:cs="Times New Roman"/>
          <w:color w:val="404040" w:themeColor="text1" w:themeTint="BF"/>
          <w:lang w:val="da-DK" w:eastAsia="de-DE"/>
        </w:rPr>
        <w:t>I INTERREG -</w:t>
      </w:r>
      <w:r w:rsidRPr="006B169A">
        <w:rPr>
          <w:rFonts w:eastAsia="Times New Roman" w:cs="Times New Roman"/>
          <w:color w:val="404040" w:themeColor="text1" w:themeTint="BF"/>
          <w:lang w:val="da-DK" w:eastAsia="de-DE"/>
        </w:rPr>
        <w:t xml:space="preserve">projektet </w:t>
      </w:r>
      <w:r w:rsidRPr="00CD406C">
        <w:rPr>
          <w:rFonts w:eastAsia="Times New Roman" w:cs="Times New Roman"/>
          <w:b/>
          <w:color w:val="404040" w:themeColor="text1" w:themeTint="BF"/>
          <w:lang w:val="da-DK" w:eastAsia="de-DE"/>
        </w:rPr>
        <w:t>„Tysk- dansk ungdom skaber en fælles fremtid“</w:t>
      </w:r>
      <w:r>
        <w:rPr>
          <w:rFonts w:eastAsia="Times New Roman" w:cs="Times New Roman"/>
          <w:color w:val="404040" w:themeColor="text1" w:themeTint="BF"/>
          <w:lang w:val="da-DK" w:eastAsia="de-DE"/>
        </w:rPr>
        <w:t xml:space="preserve"> mødes d</w:t>
      </w:r>
      <w:r w:rsidR="00194E12">
        <w:rPr>
          <w:rFonts w:eastAsia="Times New Roman" w:cs="Times New Roman"/>
          <w:color w:val="404040" w:themeColor="text1" w:themeTint="BF"/>
          <w:lang w:val="da-DK" w:eastAsia="de-DE"/>
        </w:rPr>
        <w:t xml:space="preserve">anske og tyske unge </w:t>
      </w:r>
      <w:r>
        <w:rPr>
          <w:rFonts w:eastAsia="Times New Roman" w:cs="Times New Roman"/>
          <w:color w:val="404040" w:themeColor="text1" w:themeTint="BF"/>
          <w:lang w:val="da-DK" w:eastAsia="de-DE"/>
        </w:rPr>
        <w:t>for at blive</w:t>
      </w:r>
      <w:r w:rsidR="00194E12">
        <w:rPr>
          <w:rFonts w:eastAsia="Times New Roman" w:cs="Times New Roman"/>
          <w:color w:val="404040" w:themeColor="text1" w:themeTint="BF"/>
          <w:lang w:val="da-DK" w:eastAsia="de-DE"/>
        </w:rPr>
        <w:t xml:space="preserve"> klogere på forskelle og ligheder i forhold til </w:t>
      </w:r>
      <w:r w:rsidR="00614F49">
        <w:rPr>
          <w:rFonts w:eastAsia="Times New Roman" w:cs="Times New Roman"/>
          <w:color w:val="404040" w:themeColor="text1" w:themeTint="BF"/>
          <w:lang w:val="da-DK" w:eastAsia="de-DE"/>
        </w:rPr>
        <w:t>hinand</w:t>
      </w:r>
      <w:r w:rsidR="00194E12">
        <w:rPr>
          <w:rFonts w:eastAsia="Times New Roman" w:cs="Times New Roman"/>
          <w:color w:val="404040" w:themeColor="text1" w:themeTint="BF"/>
          <w:lang w:val="da-DK" w:eastAsia="de-DE"/>
        </w:rPr>
        <w:t>ens kultur, værdier og livsstil</w:t>
      </w:r>
      <w:r w:rsidR="00614F49">
        <w:rPr>
          <w:rFonts w:eastAsia="Times New Roman" w:cs="Times New Roman"/>
          <w:color w:val="404040" w:themeColor="text1" w:themeTint="BF"/>
          <w:lang w:val="da-DK" w:eastAsia="de-DE"/>
        </w:rPr>
        <w:t xml:space="preserve">. Udover at fremme </w:t>
      </w:r>
      <w:r w:rsidR="00194E12">
        <w:rPr>
          <w:rFonts w:eastAsia="Times New Roman" w:cs="Times New Roman"/>
          <w:color w:val="404040" w:themeColor="text1" w:themeTint="BF"/>
          <w:lang w:val="da-DK" w:eastAsia="de-DE"/>
        </w:rPr>
        <w:t>de unges</w:t>
      </w:r>
      <w:r w:rsidR="00614F49">
        <w:rPr>
          <w:rFonts w:eastAsia="Times New Roman" w:cs="Times New Roman"/>
          <w:color w:val="404040" w:themeColor="text1" w:themeTint="BF"/>
          <w:lang w:val="da-DK" w:eastAsia="de-DE"/>
        </w:rPr>
        <w:t xml:space="preserve"> interkulturelle </w:t>
      </w:r>
      <w:r w:rsidR="004F2407">
        <w:rPr>
          <w:rFonts w:eastAsia="Times New Roman" w:cs="Times New Roman"/>
          <w:color w:val="404040" w:themeColor="text1" w:themeTint="BF"/>
          <w:lang w:val="da-DK" w:eastAsia="de-DE"/>
        </w:rPr>
        <w:t>forståelse</w:t>
      </w:r>
      <w:r w:rsidR="00194E12">
        <w:rPr>
          <w:rFonts w:eastAsia="Times New Roman" w:cs="Times New Roman"/>
          <w:color w:val="404040" w:themeColor="text1" w:themeTint="BF"/>
          <w:lang w:val="da-DK" w:eastAsia="de-DE"/>
        </w:rPr>
        <w:t>,</w:t>
      </w:r>
      <w:r w:rsidR="004F2407">
        <w:rPr>
          <w:rFonts w:eastAsia="Times New Roman" w:cs="Times New Roman"/>
          <w:color w:val="404040" w:themeColor="text1" w:themeTint="BF"/>
          <w:lang w:val="da-DK" w:eastAsia="de-DE"/>
        </w:rPr>
        <w:t xml:space="preserve"> udvikle</w:t>
      </w:r>
      <w:r w:rsidR="00194E12">
        <w:rPr>
          <w:rFonts w:eastAsia="Times New Roman" w:cs="Times New Roman"/>
          <w:color w:val="404040" w:themeColor="text1" w:themeTint="BF"/>
          <w:lang w:val="da-DK" w:eastAsia="de-DE"/>
        </w:rPr>
        <w:t>r eleverne i fællesskab</w:t>
      </w:r>
      <w:r w:rsidR="004F2407">
        <w:rPr>
          <w:rFonts w:eastAsia="Times New Roman" w:cs="Times New Roman"/>
          <w:color w:val="404040" w:themeColor="text1" w:themeTint="BF"/>
          <w:lang w:val="da-DK" w:eastAsia="de-DE"/>
        </w:rPr>
        <w:t xml:space="preserve"> visioner for en fælles</w:t>
      </w:r>
      <w:r w:rsidR="00194E12">
        <w:rPr>
          <w:rFonts w:eastAsia="Times New Roman" w:cs="Times New Roman"/>
          <w:color w:val="404040" w:themeColor="text1" w:themeTint="BF"/>
          <w:lang w:val="da-DK" w:eastAsia="de-DE"/>
        </w:rPr>
        <w:t xml:space="preserve"> bæredygtig,</w:t>
      </w:r>
      <w:r w:rsidR="004F2407">
        <w:rPr>
          <w:rFonts w:eastAsia="Times New Roman" w:cs="Times New Roman"/>
          <w:color w:val="404040" w:themeColor="text1" w:themeTint="BF"/>
          <w:lang w:val="da-DK" w:eastAsia="de-DE"/>
        </w:rPr>
        <w:t xml:space="preserve"> grænseoverskridende fremtid</w:t>
      </w:r>
      <w:r w:rsidR="00194E12">
        <w:rPr>
          <w:rFonts w:eastAsia="Times New Roman" w:cs="Times New Roman"/>
          <w:color w:val="404040" w:themeColor="text1" w:themeTint="BF"/>
          <w:lang w:val="da-DK" w:eastAsia="de-DE"/>
        </w:rPr>
        <w:t>.</w:t>
      </w:r>
    </w:p>
    <w:p w14:paraId="16133D60" w14:textId="7A5EDB17" w:rsidR="00E0762D" w:rsidRPr="00587C9F" w:rsidRDefault="00E0762D" w:rsidP="00614F49">
      <w:pPr>
        <w:spacing w:after="0" w:line="240" w:lineRule="auto"/>
        <w:rPr>
          <w:rFonts w:eastAsia="Times New Roman" w:cs="Times New Roman"/>
          <w:b/>
          <w:color w:val="404040" w:themeColor="text1" w:themeTint="BF"/>
          <w:lang w:val="da-DK" w:eastAsia="de-DE"/>
        </w:rPr>
      </w:pPr>
      <w:r w:rsidRPr="00587C9F">
        <w:rPr>
          <w:rFonts w:eastAsia="Times New Roman" w:cs="Times New Roman"/>
          <w:b/>
          <w:color w:val="404040" w:themeColor="text1" w:themeTint="BF"/>
          <w:lang w:val="da-DK" w:eastAsia="de-DE"/>
        </w:rPr>
        <w:t>Projektet</w:t>
      </w:r>
      <w:r w:rsidR="00587C9F" w:rsidRPr="00587C9F">
        <w:rPr>
          <w:rFonts w:eastAsia="Times New Roman" w:cs="Times New Roman"/>
          <w:b/>
          <w:color w:val="404040" w:themeColor="text1" w:themeTint="BF"/>
          <w:lang w:val="da-DK" w:eastAsia="de-DE"/>
        </w:rPr>
        <w:t>s formål</w:t>
      </w:r>
      <w:r w:rsidRPr="00587C9F">
        <w:rPr>
          <w:rFonts w:eastAsia="Times New Roman" w:cs="Times New Roman"/>
          <w:b/>
          <w:color w:val="404040" w:themeColor="text1" w:themeTint="BF"/>
          <w:lang w:val="da-DK" w:eastAsia="de-DE"/>
        </w:rPr>
        <w:t xml:space="preserve"> er at klæde regionens unge på, til at agere som aktive medborgere i deres egen region, i en grænseoverskridende,</w:t>
      </w:r>
      <w:r w:rsidR="00CD406C">
        <w:rPr>
          <w:rFonts w:eastAsia="Times New Roman" w:cs="Times New Roman"/>
          <w:b/>
          <w:color w:val="404040" w:themeColor="text1" w:themeTint="BF"/>
          <w:lang w:val="da-DK" w:eastAsia="de-DE"/>
        </w:rPr>
        <w:t xml:space="preserve"> interkulturel kontekst – med fokus på bæredygtighed.</w:t>
      </w:r>
    </w:p>
    <w:p w14:paraId="214FF1E9" w14:textId="256B51E7" w:rsidR="004F2407" w:rsidRDefault="004F2407" w:rsidP="004F2407">
      <w:pPr>
        <w:spacing w:after="0" w:line="240" w:lineRule="auto"/>
        <w:rPr>
          <w:rFonts w:eastAsia="Times New Roman" w:cs="Times New Roman"/>
          <w:color w:val="404040" w:themeColor="text1" w:themeTint="BF"/>
          <w:lang w:val="da-DK" w:eastAsia="de-DE"/>
        </w:rPr>
      </w:pPr>
    </w:p>
    <w:p w14:paraId="4326DCC5" w14:textId="2923BEDF" w:rsidR="00194E12" w:rsidRDefault="00194E12" w:rsidP="004F2407">
      <w:pPr>
        <w:spacing w:after="0" w:line="240" w:lineRule="auto"/>
        <w:rPr>
          <w:rFonts w:eastAsia="Times New Roman" w:cs="Times New Roman"/>
          <w:color w:val="404040" w:themeColor="text1" w:themeTint="BF"/>
          <w:lang w:val="da-DK" w:eastAsia="de-DE"/>
        </w:rPr>
      </w:pPr>
      <w:r>
        <w:rPr>
          <w:rFonts w:eastAsia="Times New Roman" w:cs="Times New Roman"/>
          <w:color w:val="404040" w:themeColor="text1" w:themeTint="BF"/>
          <w:lang w:val="da-DK" w:eastAsia="de-DE"/>
        </w:rPr>
        <w:t>Eleverne</w:t>
      </w:r>
      <w:r w:rsidR="00587C9F">
        <w:rPr>
          <w:rFonts w:eastAsia="Times New Roman" w:cs="Times New Roman"/>
          <w:color w:val="404040" w:themeColor="text1" w:themeTint="BF"/>
          <w:lang w:val="da-DK" w:eastAsia="de-DE"/>
        </w:rPr>
        <w:t xml:space="preserve"> i partnerskabet mellem</w:t>
      </w:r>
      <w:r w:rsidR="00E748A4" w:rsidRPr="00E0762D">
        <w:rPr>
          <w:rFonts w:eastAsia="Times New Roman" w:cs="Times New Roman"/>
          <w:b/>
          <w:color w:val="404040" w:themeColor="text1" w:themeTint="BF"/>
          <w:lang w:val="da-DK" w:eastAsia="de-DE"/>
        </w:rPr>
        <w:t xml:space="preserve"> </w:t>
      </w:r>
      <w:r w:rsidR="00D66D3E" w:rsidRPr="00D66D3E">
        <w:rPr>
          <w:rFonts w:eastAsia="Times New Roman" w:cs="Times New Roman"/>
          <w:b/>
          <w:color w:val="FF0000"/>
          <w:lang w:val="da-DK" w:eastAsia="de-DE"/>
        </w:rPr>
        <w:t>XXXXXX og XXXXXXX</w:t>
      </w:r>
      <w:r w:rsidR="00E748A4">
        <w:rPr>
          <w:rFonts w:eastAsia="Times New Roman" w:cs="Times New Roman"/>
          <w:color w:val="404040" w:themeColor="text1" w:themeTint="BF"/>
          <w:lang w:val="da-DK" w:eastAsia="de-DE"/>
        </w:rPr>
        <w:t>,</w:t>
      </w:r>
      <w:r>
        <w:rPr>
          <w:rFonts w:eastAsia="Times New Roman" w:cs="Times New Roman"/>
          <w:color w:val="404040" w:themeColor="text1" w:themeTint="BF"/>
          <w:lang w:val="da-DK" w:eastAsia="de-DE"/>
        </w:rPr>
        <w:t xml:space="preserve"> arbejd</w:t>
      </w:r>
      <w:r w:rsidR="00E748A4">
        <w:rPr>
          <w:rFonts w:eastAsia="Times New Roman" w:cs="Times New Roman"/>
          <w:color w:val="404040" w:themeColor="text1" w:themeTint="BF"/>
          <w:lang w:val="da-DK" w:eastAsia="de-DE"/>
        </w:rPr>
        <w:t xml:space="preserve">er i uge </w:t>
      </w:r>
      <w:r w:rsidR="00D66D3E" w:rsidRPr="00D66D3E">
        <w:rPr>
          <w:rFonts w:eastAsia="Times New Roman" w:cs="Times New Roman"/>
          <w:color w:val="FF0000"/>
          <w:lang w:val="da-DK" w:eastAsia="de-DE"/>
        </w:rPr>
        <w:t>XX</w:t>
      </w:r>
      <w:r w:rsidR="00E748A4">
        <w:rPr>
          <w:rFonts w:eastAsia="Times New Roman" w:cs="Times New Roman"/>
          <w:color w:val="404040" w:themeColor="text1" w:themeTint="BF"/>
          <w:lang w:val="da-DK" w:eastAsia="de-DE"/>
        </w:rPr>
        <w:t xml:space="preserve"> med </w:t>
      </w:r>
      <w:r w:rsidR="00587C9F">
        <w:rPr>
          <w:rFonts w:eastAsia="Times New Roman" w:cs="Times New Roman"/>
          <w:color w:val="404040" w:themeColor="text1" w:themeTint="BF"/>
          <w:lang w:val="da-DK" w:eastAsia="de-DE"/>
        </w:rPr>
        <w:t xml:space="preserve">at udvikle </w:t>
      </w:r>
      <w:r w:rsidR="00E748A4">
        <w:rPr>
          <w:rFonts w:eastAsia="Times New Roman" w:cs="Times New Roman"/>
          <w:color w:val="404040" w:themeColor="text1" w:themeTint="BF"/>
          <w:lang w:val="da-DK" w:eastAsia="de-DE"/>
        </w:rPr>
        <w:t>deres ideer og visioner</w:t>
      </w:r>
      <w:r w:rsidR="00587C9F">
        <w:rPr>
          <w:rFonts w:eastAsia="Times New Roman" w:cs="Times New Roman"/>
          <w:color w:val="404040" w:themeColor="text1" w:themeTint="BF"/>
          <w:lang w:val="da-DK" w:eastAsia="de-DE"/>
        </w:rPr>
        <w:t xml:space="preserve"> til</w:t>
      </w:r>
      <w:r w:rsidR="00E748A4">
        <w:rPr>
          <w:rFonts w:eastAsia="Times New Roman" w:cs="Times New Roman"/>
          <w:color w:val="404040" w:themeColor="text1" w:themeTint="BF"/>
          <w:lang w:val="da-DK" w:eastAsia="de-DE"/>
        </w:rPr>
        <w:t xml:space="preserve"> en fælles, bæredygtig og grænseoverskridende region</w:t>
      </w:r>
      <w:r w:rsidR="00587C9F">
        <w:rPr>
          <w:rFonts w:eastAsia="Times New Roman" w:cs="Times New Roman"/>
          <w:color w:val="404040" w:themeColor="text1" w:themeTint="BF"/>
          <w:lang w:val="da-DK" w:eastAsia="de-DE"/>
        </w:rPr>
        <w:t>. Projektugen</w:t>
      </w:r>
      <w:r w:rsidR="00E748A4">
        <w:rPr>
          <w:rFonts w:eastAsia="Times New Roman" w:cs="Times New Roman"/>
          <w:color w:val="404040" w:themeColor="text1" w:themeTint="BF"/>
          <w:lang w:val="da-DK" w:eastAsia="de-DE"/>
        </w:rPr>
        <w:t xml:space="preserve"> kulminerer i en offentlig præsentation</w:t>
      </w:r>
      <w:r w:rsidR="001E6E68">
        <w:rPr>
          <w:rFonts w:eastAsia="Times New Roman" w:cs="Times New Roman"/>
          <w:color w:val="404040" w:themeColor="text1" w:themeTint="BF"/>
          <w:lang w:val="da-DK" w:eastAsia="de-DE"/>
        </w:rPr>
        <w:t>, hvor</w:t>
      </w:r>
      <w:r w:rsidR="00587C9F">
        <w:rPr>
          <w:rFonts w:eastAsia="Times New Roman" w:cs="Times New Roman"/>
          <w:color w:val="404040" w:themeColor="text1" w:themeTint="BF"/>
          <w:lang w:val="da-DK" w:eastAsia="de-DE"/>
        </w:rPr>
        <w:t xml:space="preserve"> eleverne </w:t>
      </w:r>
      <w:r w:rsidR="001E6E68">
        <w:rPr>
          <w:rFonts w:eastAsia="Times New Roman" w:cs="Times New Roman"/>
          <w:color w:val="404040" w:themeColor="text1" w:themeTint="BF"/>
          <w:lang w:val="da-DK" w:eastAsia="de-DE"/>
        </w:rPr>
        <w:t>fortæller om</w:t>
      </w:r>
      <w:r w:rsidR="00E748A4">
        <w:rPr>
          <w:rFonts w:eastAsia="Times New Roman" w:cs="Times New Roman"/>
          <w:color w:val="404040" w:themeColor="text1" w:themeTint="BF"/>
          <w:lang w:val="da-DK" w:eastAsia="de-DE"/>
        </w:rPr>
        <w:t>, hvilke fælles udfordringer de har klarlagt, hvilke løsninger der ifølge dem kunne fremme en bæredygtig grænseregion, samt hvilke tiltag der er nødvendige, for at iværksætte deres visioner.</w:t>
      </w:r>
    </w:p>
    <w:p w14:paraId="5A99A7B0" w14:textId="0D752958" w:rsidR="00E748A4" w:rsidRPr="00587C9F" w:rsidRDefault="00E748A4" w:rsidP="005504D9">
      <w:pPr>
        <w:spacing w:after="0" w:line="240" w:lineRule="auto"/>
        <w:rPr>
          <w:color w:val="404040" w:themeColor="text1" w:themeTint="BF"/>
          <w:lang w:val="da-DK"/>
        </w:rPr>
      </w:pPr>
    </w:p>
    <w:p w14:paraId="2B3113FA" w14:textId="5B5E4A8D" w:rsidR="00587C9F" w:rsidRDefault="001E6E68" w:rsidP="005504D9">
      <w:pPr>
        <w:spacing w:after="0" w:line="240" w:lineRule="auto"/>
        <w:rPr>
          <w:rFonts w:eastAsia="Times New Roman" w:cs="Times New Roman"/>
          <w:color w:val="404040" w:themeColor="text1" w:themeTint="BF"/>
          <w:lang w:val="da-DK" w:eastAsia="de-DE"/>
        </w:rPr>
      </w:pPr>
      <w:r>
        <w:rPr>
          <w:rFonts w:eastAsia="Times New Roman" w:cs="Times New Roman"/>
          <w:color w:val="404040" w:themeColor="text1" w:themeTint="BF"/>
          <w:lang w:val="da-DK" w:eastAsia="de-DE"/>
        </w:rPr>
        <w:t>P</w:t>
      </w:r>
      <w:r w:rsidR="00CD406C">
        <w:rPr>
          <w:rFonts w:eastAsia="Times New Roman" w:cs="Times New Roman"/>
          <w:color w:val="404040" w:themeColor="text1" w:themeTint="BF"/>
          <w:lang w:val="da-DK" w:eastAsia="de-DE"/>
        </w:rPr>
        <w:t>ræsentationsarrangementet</w:t>
      </w:r>
      <w:r w:rsidRPr="001E6E68">
        <w:rPr>
          <w:rFonts w:eastAsia="Times New Roman" w:cs="Times New Roman"/>
          <w:color w:val="404040" w:themeColor="text1" w:themeTint="BF"/>
          <w:lang w:val="da-DK" w:eastAsia="de-DE"/>
        </w:rPr>
        <w:t xml:space="preserve"> </w:t>
      </w:r>
      <w:r>
        <w:rPr>
          <w:rFonts w:eastAsia="Times New Roman" w:cs="Times New Roman"/>
          <w:color w:val="404040" w:themeColor="text1" w:themeTint="BF"/>
          <w:lang w:val="da-DK" w:eastAsia="de-DE"/>
        </w:rPr>
        <w:t>foregår</w:t>
      </w:r>
      <w:r w:rsidR="00CD406C">
        <w:rPr>
          <w:rFonts w:eastAsia="Times New Roman" w:cs="Times New Roman"/>
          <w:color w:val="404040" w:themeColor="text1" w:themeTint="BF"/>
          <w:lang w:val="da-DK" w:eastAsia="de-DE"/>
        </w:rPr>
        <w:t>:</w:t>
      </w:r>
    </w:p>
    <w:p w14:paraId="55FB7BD2" w14:textId="77777777" w:rsidR="00CD406C" w:rsidRDefault="00CD406C" w:rsidP="005504D9">
      <w:pPr>
        <w:spacing w:after="0" w:line="240" w:lineRule="auto"/>
        <w:rPr>
          <w:rFonts w:eastAsia="Times New Roman" w:cs="Times New Roman"/>
          <w:color w:val="404040" w:themeColor="text1" w:themeTint="BF"/>
          <w:lang w:val="da-DK" w:eastAsia="de-DE"/>
        </w:rPr>
      </w:pPr>
    </w:p>
    <w:p w14:paraId="2A6C135A" w14:textId="7E7A1D3C" w:rsidR="00587C9F" w:rsidRPr="00D66D3E" w:rsidRDefault="00D66D3E" w:rsidP="005504D9">
      <w:pPr>
        <w:spacing w:after="0" w:line="240" w:lineRule="auto"/>
        <w:rPr>
          <w:rFonts w:eastAsia="Times New Roman" w:cs="Times New Roman"/>
          <w:color w:val="FF0000"/>
          <w:sz w:val="24"/>
          <w:lang w:val="da-DK" w:eastAsia="de-DE"/>
        </w:rPr>
      </w:pPr>
      <w:r w:rsidRPr="00D66D3E">
        <w:rPr>
          <w:rFonts w:eastAsia="Times New Roman" w:cs="Times New Roman"/>
          <w:b/>
          <w:color w:val="FF0000"/>
          <w:sz w:val="24"/>
          <w:lang w:val="da-DK" w:eastAsia="de-DE"/>
        </w:rPr>
        <w:t>DATO</w:t>
      </w:r>
      <w:r w:rsidR="00E0762D" w:rsidRPr="00D66D3E">
        <w:rPr>
          <w:rFonts w:eastAsia="Times New Roman" w:cstheme="minorHAnsi"/>
          <w:b/>
          <w:color w:val="FF0000"/>
          <w:sz w:val="24"/>
          <w:lang w:val="da-DK" w:eastAsia="de-DE"/>
        </w:rPr>
        <w:t xml:space="preserve"> – </w:t>
      </w:r>
      <w:r w:rsidRPr="00D66D3E">
        <w:rPr>
          <w:rFonts w:eastAsia="Times New Roman" w:cstheme="minorHAnsi"/>
          <w:b/>
          <w:color w:val="FF0000"/>
          <w:sz w:val="24"/>
          <w:lang w:val="da-DK" w:eastAsia="de-DE"/>
        </w:rPr>
        <w:t xml:space="preserve">KLOKKESLÆT </w:t>
      </w:r>
      <w:r w:rsidR="00587C9F" w:rsidRPr="00D66D3E">
        <w:rPr>
          <w:rFonts w:eastAsia="Times New Roman" w:cstheme="minorHAnsi"/>
          <w:b/>
          <w:color w:val="FF0000"/>
          <w:sz w:val="24"/>
          <w:lang w:val="da-DK" w:eastAsia="de-DE"/>
        </w:rPr>
        <w:t>(</w:t>
      </w:r>
      <w:r w:rsidRPr="00D66D3E">
        <w:rPr>
          <w:rFonts w:eastAsia="Times New Roman" w:cstheme="minorHAnsi"/>
          <w:b/>
          <w:color w:val="FF0000"/>
          <w:sz w:val="24"/>
          <w:lang w:val="da-DK" w:eastAsia="de-DE"/>
        </w:rPr>
        <w:t>ADRESSE</w:t>
      </w:r>
      <w:r w:rsidR="00587C9F" w:rsidRPr="00D66D3E">
        <w:rPr>
          <w:rFonts w:cstheme="minorHAnsi"/>
          <w:b/>
          <w:color w:val="FF0000"/>
          <w:sz w:val="24"/>
          <w:shd w:val="clear" w:color="auto" w:fill="FFFFFF"/>
          <w:lang w:val="da-DK"/>
        </w:rPr>
        <w:t>)</w:t>
      </w:r>
      <w:r w:rsidR="00E0762D" w:rsidRPr="00D66D3E">
        <w:rPr>
          <w:rFonts w:eastAsia="Times New Roman" w:cstheme="minorHAnsi"/>
          <w:b/>
          <w:color w:val="FF0000"/>
          <w:sz w:val="24"/>
          <w:lang w:val="da-DK" w:eastAsia="de-DE"/>
        </w:rPr>
        <w:t>.</w:t>
      </w:r>
      <w:r w:rsidR="00E0762D" w:rsidRPr="00D66D3E">
        <w:rPr>
          <w:rFonts w:eastAsia="Times New Roman" w:cs="Times New Roman"/>
          <w:color w:val="FF0000"/>
          <w:sz w:val="24"/>
          <w:lang w:val="da-DK" w:eastAsia="de-DE"/>
        </w:rPr>
        <w:t xml:space="preserve"> </w:t>
      </w:r>
    </w:p>
    <w:p w14:paraId="02715FF2" w14:textId="77777777" w:rsidR="00CD406C" w:rsidRPr="00AF3AD0" w:rsidRDefault="00CD406C" w:rsidP="005504D9">
      <w:pPr>
        <w:spacing w:after="0" w:line="240" w:lineRule="auto"/>
        <w:rPr>
          <w:rFonts w:eastAsia="Times New Roman" w:cs="Times New Roman"/>
          <w:b/>
          <w:color w:val="404040" w:themeColor="text1" w:themeTint="BF"/>
          <w:lang w:val="da-DK" w:eastAsia="de-DE"/>
        </w:rPr>
      </w:pPr>
    </w:p>
    <w:p w14:paraId="7F78DD48" w14:textId="3EA71768" w:rsidR="00E0762D" w:rsidRPr="00AF3AD0" w:rsidRDefault="00E0762D" w:rsidP="005504D9">
      <w:pPr>
        <w:spacing w:after="0" w:line="240" w:lineRule="auto"/>
        <w:rPr>
          <w:rFonts w:eastAsia="Times New Roman" w:cstheme="minorHAnsi"/>
          <w:b/>
          <w:color w:val="404040" w:themeColor="text1" w:themeTint="BF"/>
          <w:sz w:val="28"/>
          <w:lang w:val="da-DK" w:eastAsia="de-DE"/>
        </w:rPr>
      </w:pPr>
      <w:r w:rsidRPr="00AF3AD0">
        <w:rPr>
          <w:rFonts w:eastAsia="Times New Roman" w:cstheme="minorHAnsi"/>
          <w:b/>
          <w:color w:val="404040" w:themeColor="text1" w:themeTint="BF"/>
          <w:sz w:val="28"/>
          <w:lang w:val="da-DK" w:eastAsia="de-DE"/>
        </w:rPr>
        <w:t>Vi inviterer jer til pr</w:t>
      </w:r>
      <w:r w:rsidR="00587C9F" w:rsidRPr="00AF3AD0">
        <w:rPr>
          <w:rFonts w:eastAsia="Times New Roman" w:cstheme="minorHAnsi"/>
          <w:b/>
          <w:color w:val="404040" w:themeColor="text1" w:themeTint="BF"/>
          <w:sz w:val="28"/>
          <w:lang w:val="da-DK" w:eastAsia="de-DE"/>
        </w:rPr>
        <w:t>æsentat</w:t>
      </w:r>
      <w:r w:rsidR="00AF3AD0">
        <w:rPr>
          <w:rFonts w:eastAsia="Times New Roman" w:cstheme="minorHAnsi"/>
          <w:b/>
          <w:color w:val="404040" w:themeColor="text1" w:themeTint="BF"/>
          <w:sz w:val="28"/>
          <w:lang w:val="da-DK" w:eastAsia="de-DE"/>
        </w:rPr>
        <w:t>ionsarrangementet</w:t>
      </w:r>
      <w:r w:rsidR="00CD406C" w:rsidRPr="00AF3AD0">
        <w:rPr>
          <w:rFonts w:eastAsia="Times New Roman" w:cstheme="minorHAnsi"/>
          <w:b/>
          <w:color w:val="404040" w:themeColor="text1" w:themeTint="BF"/>
          <w:sz w:val="28"/>
          <w:lang w:val="da-DK" w:eastAsia="de-DE"/>
        </w:rPr>
        <w:t xml:space="preserve"> og derigennem</w:t>
      </w:r>
      <w:r w:rsidR="003454A0">
        <w:rPr>
          <w:rFonts w:eastAsia="Times New Roman" w:cstheme="minorHAnsi"/>
          <w:b/>
          <w:color w:val="404040" w:themeColor="text1" w:themeTint="BF"/>
          <w:sz w:val="28"/>
          <w:lang w:val="da-DK" w:eastAsia="de-DE"/>
        </w:rPr>
        <w:t xml:space="preserve"> at</w:t>
      </w:r>
      <w:r w:rsidR="00CD406C" w:rsidRPr="00AF3AD0">
        <w:rPr>
          <w:rFonts w:eastAsia="Times New Roman" w:cstheme="minorHAnsi"/>
          <w:b/>
          <w:color w:val="404040" w:themeColor="text1" w:themeTint="BF"/>
          <w:sz w:val="28"/>
          <w:lang w:val="da-DK" w:eastAsia="de-DE"/>
        </w:rPr>
        <w:t xml:space="preserve"> </w:t>
      </w:r>
      <w:r w:rsidRPr="00AF3AD0">
        <w:rPr>
          <w:rFonts w:eastAsia="Times New Roman" w:cstheme="minorHAnsi"/>
          <w:b/>
          <w:color w:val="404040" w:themeColor="text1" w:themeTint="BF"/>
          <w:sz w:val="28"/>
          <w:lang w:val="da-DK" w:eastAsia="de-DE"/>
        </w:rPr>
        <w:t>understøtte projektet</w:t>
      </w:r>
      <w:r w:rsidR="00587C9F" w:rsidRPr="00AF3AD0">
        <w:rPr>
          <w:rFonts w:eastAsia="Times New Roman" w:cstheme="minorHAnsi"/>
          <w:b/>
          <w:color w:val="404040" w:themeColor="text1" w:themeTint="BF"/>
          <w:sz w:val="28"/>
          <w:lang w:val="da-DK" w:eastAsia="de-DE"/>
        </w:rPr>
        <w:t>s</w:t>
      </w:r>
      <w:r w:rsidRPr="00AF3AD0">
        <w:rPr>
          <w:rFonts w:eastAsia="Times New Roman" w:cstheme="minorHAnsi"/>
          <w:b/>
          <w:color w:val="404040" w:themeColor="text1" w:themeTint="BF"/>
          <w:sz w:val="28"/>
          <w:lang w:val="da-DK" w:eastAsia="de-DE"/>
        </w:rPr>
        <w:t xml:space="preserve"> formål, ved at agere talerør for vores </w:t>
      </w:r>
      <w:r w:rsidR="002914AB">
        <w:rPr>
          <w:rFonts w:eastAsia="Times New Roman" w:cstheme="minorHAnsi"/>
          <w:b/>
          <w:color w:val="404040" w:themeColor="text1" w:themeTint="BF"/>
          <w:sz w:val="28"/>
          <w:lang w:val="da-DK" w:eastAsia="de-DE"/>
        </w:rPr>
        <w:t xml:space="preserve">unge, </w:t>
      </w:r>
      <w:r w:rsidRPr="00AF3AD0">
        <w:rPr>
          <w:rFonts w:eastAsia="Times New Roman" w:cstheme="minorHAnsi"/>
          <w:b/>
          <w:color w:val="404040" w:themeColor="text1" w:themeTint="BF"/>
          <w:sz w:val="28"/>
          <w:lang w:val="da-DK" w:eastAsia="de-DE"/>
        </w:rPr>
        <w:t xml:space="preserve">aktive medborgere </w:t>
      </w:r>
      <w:r w:rsidR="00AF3AD0">
        <w:rPr>
          <w:rFonts w:eastAsia="Times New Roman" w:cstheme="minorHAnsi"/>
          <w:b/>
          <w:color w:val="404040" w:themeColor="text1" w:themeTint="BF"/>
          <w:sz w:val="28"/>
          <w:lang w:val="da-DK" w:eastAsia="de-DE"/>
        </w:rPr>
        <w:t xml:space="preserve">i </w:t>
      </w:r>
      <w:r w:rsidRPr="00AF3AD0">
        <w:rPr>
          <w:rFonts w:eastAsia="Times New Roman" w:cstheme="minorHAnsi"/>
          <w:b/>
          <w:color w:val="404040" w:themeColor="text1" w:themeTint="BF"/>
          <w:sz w:val="28"/>
          <w:lang w:val="da-DK" w:eastAsia="de-DE"/>
        </w:rPr>
        <w:t xml:space="preserve">regionen, i en interkulturel kontekst. </w:t>
      </w:r>
    </w:p>
    <w:p w14:paraId="7E186FE4" w14:textId="4D0F6670" w:rsidR="00CD406C" w:rsidRPr="001E6E68" w:rsidRDefault="00CD406C" w:rsidP="00CD406C">
      <w:pPr>
        <w:spacing w:after="0" w:line="240" w:lineRule="auto"/>
        <w:rPr>
          <w:rFonts w:eastAsia="Times New Roman" w:cstheme="minorHAnsi"/>
          <w:color w:val="404040" w:themeColor="text1" w:themeTint="BF"/>
          <w:sz w:val="24"/>
          <w:lang w:val="da-DK" w:eastAsia="de-DE"/>
        </w:rPr>
      </w:pPr>
      <w:r w:rsidRPr="00CD406C">
        <w:rPr>
          <w:rFonts w:cstheme="minorHAnsi"/>
          <w:color w:val="404040" w:themeColor="text1" w:themeTint="BF"/>
          <w:lang w:val="da-DK"/>
        </w:rPr>
        <w:t>Flere informationer om projektet findes</w:t>
      </w:r>
      <w:r>
        <w:rPr>
          <w:rFonts w:cstheme="minorHAnsi"/>
          <w:color w:val="404040" w:themeColor="text1" w:themeTint="BF"/>
          <w:lang w:val="da-DK"/>
        </w:rPr>
        <w:t xml:space="preserve"> på </w:t>
      </w:r>
      <w:hyperlink r:id="rId8" w:history="1">
        <w:r w:rsidRPr="00057AD1">
          <w:rPr>
            <w:rStyle w:val="Hyperlink"/>
            <w:rFonts w:cstheme="minorHAnsi"/>
            <w:lang w:val="da-DK"/>
            <w14:textFill>
              <w14:solidFill>
                <w14:srgbClr w14:val="0000FF">
                  <w14:lumMod w14:val="75000"/>
                  <w14:lumOff w14:val="25000"/>
                </w14:srgbClr>
              </w14:solidFill>
            </w14:textFill>
          </w:rPr>
          <w:t>futur</w:t>
        </w:r>
        <w:r w:rsidR="006334E9">
          <w:rPr>
            <w:rStyle w:val="Hyperlink"/>
            <w:rFonts w:cstheme="minorHAnsi"/>
            <w:lang w:val="da-DK"/>
            <w14:textFill>
              <w14:solidFill>
                <w14:srgbClr w14:val="0000FF">
                  <w14:lumMod w14:val="75000"/>
                  <w14:lumOff w14:val="25000"/>
                </w14:srgbClr>
              </w14:solidFill>
            </w14:textFill>
          </w:rPr>
          <w:t>e</w:t>
        </w:r>
        <w:r w:rsidRPr="00057AD1">
          <w:rPr>
            <w:rStyle w:val="Hyperlink"/>
            <w:rFonts w:cstheme="minorHAnsi"/>
            <w:lang w:val="da-DK"/>
            <w14:textFill>
              <w14:solidFill>
                <w14:srgbClr w14:val="0000FF">
                  <w14:lumMod w14:val="75000"/>
                  <w14:lumOff w14:val="25000"/>
                </w14:srgbClr>
              </w14:solidFill>
            </w14:textFill>
          </w:rPr>
          <w:t>-models.com</w:t>
        </w:r>
      </w:hyperlink>
      <w:bookmarkStart w:id="0" w:name="_GoBack"/>
      <w:bookmarkEnd w:id="0"/>
    </w:p>
    <w:p w14:paraId="13552E99" w14:textId="77777777" w:rsidR="001E6E68" w:rsidRDefault="001E6E68" w:rsidP="001E6E68">
      <w:pPr>
        <w:spacing w:after="0" w:line="240" w:lineRule="auto"/>
        <w:rPr>
          <w:rFonts w:eastAsia="Times New Roman" w:cstheme="minorHAnsi"/>
          <w:color w:val="404040" w:themeColor="text1" w:themeTint="BF"/>
          <w:lang w:val="da-DK" w:eastAsia="de-DE"/>
        </w:rPr>
      </w:pPr>
    </w:p>
    <w:p w14:paraId="2FCAB748" w14:textId="6684E514" w:rsidR="001E6E68" w:rsidRPr="00CD406C" w:rsidRDefault="001E6E68" w:rsidP="001E6E68">
      <w:pPr>
        <w:spacing w:after="0" w:line="240" w:lineRule="auto"/>
        <w:rPr>
          <w:rFonts w:eastAsia="Times New Roman" w:cstheme="minorHAnsi"/>
          <w:color w:val="404040" w:themeColor="text1" w:themeTint="BF"/>
          <w:lang w:val="da-DK" w:eastAsia="de-DE"/>
        </w:rPr>
      </w:pPr>
      <w:r>
        <w:rPr>
          <w:rFonts w:eastAsia="Times New Roman" w:cstheme="minorHAnsi"/>
          <w:color w:val="404040" w:themeColor="text1" w:themeTint="BF"/>
          <w:lang w:val="da-DK" w:eastAsia="de-DE"/>
        </w:rPr>
        <w:t>Vel mødt!</w:t>
      </w:r>
    </w:p>
    <w:p w14:paraId="712BF06C" w14:textId="77777777" w:rsidR="00CD406C" w:rsidRDefault="00CD406C" w:rsidP="00C55566">
      <w:pPr>
        <w:spacing w:after="0" w:line="240" w:lineRule="auto"/>
        <w:rPr>
          <w:rFonts w:eastAsia="Times New Roman" w:cs="Times New Roman"/>
          <w:color w:val="404040" w:themeColor="text1" w:themeTint="BF"/>
          <w:lang w:val="da-DK" w:eastAsia="de-DE"/>
        </w:rPr>
      </w:pPr>
    </w:p>
    <w:p w14:paraId="2552BE28" w14:textId="77777777" w:rsidR="00CD406C" w:rsidRPr="00AF3AD0" w:rsidRDefault="00CD406C" w:rsidP="00C55566">
      <w:pPr>
        <w:spacing w:after="0" w:line="240" w:lineRule="auto"/>
        <w:rPr>
          <w:rFonts w:eastAsia="Times New Roman" w:cs="Times New Roman"/>
          <w:color w:val="404040" w:themeColor="text1" w:themeTint="BF"/>
          <w:sz w:val="14"/>
          <w:lang w:val="da-DK" w:eastAsia="de-DE"/>
        </w:rPr>
      </w:pPr>
    </w:p>
    <w:p w14:paraId="41BFEF7F" w14:textId="3DB35F10" w:rsidR="00587C9F" w:rsidRDefault="00587C9F" w:rsidP="00C55566">
      <w:pPr>
        <w:spacing w:after="0" w:line="240" w:lineRule="auto"/>
        <w:rPr>
          <w:rFonts w:eastAsia="Times New Roman" w:cs="Times New Roman"/>
          <w:color w:val="404040" w:themeColor="text1" w:themeTint="BF"/>
          <w:lang w:val="da-DK" w:eastAsia="de-DE"/>
        </w:rPr>
      </w:pPr>
      <w:r>
        <w:rPr>
          <w:rFonts w:eastAsia="Times New Roman" w:cs="Times New Roman"/>
          <w:color w:val="404040" w:themeColor="text1" w:themeTint="BF"/>
          <w:lang w:val="da-DK" w:eastAsia="de-DE"/>
        </w:rPr>
        <w:t>Med venlig hilsen</w:t>
      </w:r>
    </w:p>
    <w:p w14:paraId="3CD6A99F" w14:textId="002734AC" w:rsidR="00587C9F" w:rsidRPr="00AF3AD0" w:rsidRDefault="00587C9F" w:rsidP="00C55566">
      <w:pPr>
        <w:spacing w:after="0" w:line="240" w:lineRule="auto"/>
        <w:rPr>
          <w:rFonts w:eastAsia="Times New Roman" w:cs="Times New Roman"/>
          <w:color w:val="404040" w:themeColor="text1" w:themeTint="BF"/>
          <w:sz w:val="10"/>
          <w:lang w:val="da-DK" w:eastAsia="de-DE"/>
        </w:rPr>
      </w:pPr>
    </w:p>
    <w:p w14:paraId="629CDB8E" w14:textId="77777777" w:rsidR="00587C9F" w:rsidRDefault="00587C9F" w:rsidP="00C55566">
      <w:pPr>
        <w:spacing w:after="0" w:line="240" w:lineRule="auto"/>
        <w:rPr>
          <w:rFonts w:eastAsia="Times New Roman" w:cs="Times New Roman"/>
          <w:color w:val="404040" w:themeColor="text1" w:themeTint="BF"/>
          <w:lang w:val="da-DK" w:eastAsia="de-DE"/>
        </w:rPr>
      </w:pPr>
    </w:p>
    <w:p w14:paraId="2DBC50DC" w14:textId="7255DA19" w:rsidR="00CD406C" w:rsidRDefault="00CD406C" w:rsidP="00C55566">
      <w:pPr>
        <w:spacing w:after="0" w:line="240" w:lineRule="auto"/>
        <w:rPr>
          <w:rFonts w:eastAsia="Times New Roman" w:cs="Times New Roman"/>
          <w:color w:val="404040" w:themeColor="text1" w:themeTint="BF"/>
          <w:lang w:val="da-DK" w:eastAsia="de-DE"/>
        </w:rPr>
        <w:sectPr w:rsidR="00CD406C">
          <w:headerReference w:type="default" r:id="rId9"/>
          <w:footerReference w:type="default" r:id="rId10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14:paraId="47573E5C" w14:textId="55356C81" w:rsidR="00587C9F" w:rsidRPr="00CD406C" w:rsidRDefault="00D66D3E" w:rsidP="00C55566">
      <w:pPr>
        <w:spacing w:after="0" w:line="240" w:lineRule="auto"/>
        <w:rPr>
          <w:rFonts w:eastAsia="Times New Roman" w:cs="Times New Roman"/>
          <w:b/>
          <w:color w:val="404040" w:themeColor="text1" w:themeTint="BF"/>
          <w:sz w:val="20"/>
          <w:lang w:val="da-DK" w:eastAsia="de-DE"/>
        </w:rPr>
      </w:pPr>
      <w:r>
        <w:rPr>
          <w:rFonts w:eastAsia="Times New Roman" w:cs="Times New Roman"/>
          <w:b/>
          <w:color w:val="404040" w:themeColor="text1" w:themeTint="BF"/>
          <w:sz w:val="20"/>
          <w:lang w:val="da-DK" w:eastAsia="de-DE"/>
        </w:rPr>
        <w:t>NAVN KONTAKTPERSON</w:t>
      </w:r>
    </w:p>
    <w:p w14:paraId="1261C4E8" w14:textId="77777777" w:rsidR="005563C5" w:rsidRPr="00CD406C" w:rsidRDefault="005563C5" w:rsidP="00C55566">
      <w:pPr>
        <w:spacing w:after="0" w:line="240" w:lineRule="auto"/>
        <w:rPr>
          <w:rFonts w:eastAsia="Times New Roman" w:cs="Times New Roman"/>
          <w:color w:val="404040" w:themeColor="text1" w:themeTint="BF"/>
          <w:sz w:val="20"/>
          <w:lang w:val="da-DK" w:eastAsia="de-DE"/>
        </w:rPr>
      </w:pPr>
    </w:p>
    <w:p w14:paraId="5678BEE2" w14:textId="59169191" w:rsidR="00587C9F" w:rsidRPr="00AF3AD0" w:rsidRDefault="00D66D3E" w:rsidP="00AF3AD0">
      <w:pPr>
        <w:spacing w:after="0" w:line="360" w:lineRule="auto"/>
        <w:rPr>
          <w:rFonts w:eastAsia="Times New Roman" w:cs="Times New Roman"/>
          <w:color w:val="404040" w:themeColor="text1" w:themeTint="BF"/>
          <w:lang w:val="da-DK" w:eastAsia="de-DE"/>
        </w:rPr>
      </w:pPr>
      <w:r>
        <w:rPr>
          <w:rFonts w:eastAsia="Times New Roman" w:cs="Times New Roman"/>
          <w:color w:val="404040" w:themeColor="text1" w:themeTint="BF"/>
          <w:lang w:val="da-DK" w:eastAsia="de-DE"/>
        </w:rPr>
        <w:t>SKOLENS NAVN</w:t>
      </w:r>
    </w:p>
    <w:p w14:paraId="5765A13D" w14:textId="77777777" w:rsidR="00D66D3E" w:rsidRDefault="00D66D3E" w:rsidP="00587C9F">
      <w:pPr>
        <w:rPr>
          <w:rFonts w:cstheme="minorHAnsi"/>
          <w:color w:val="222222"/>
          <w:shd w:val="clear" w:color="auto" w:fill="FFFFFF"/>
          <w:lang w:val="da-DK"/>
        </w:rPr>
      </w:pPr>
    </w:p>
    <w:p w14:paraId="40F2212C" w14:textId="537F5827" w:rsidR="00587C9F" w:rsidRPr="00587C9F" w:rsidRDefault="00587C9F" w:rsidP="00587C9F">
      <w:pPr>
        <w:rPr>
          <w:rFonts w:ascii="Arial" w:hAnsi="Arial" w:cs="Arial"/>
          <w:b/>
          <w:bCs/>
          <w:sz w:val="18"/>
          <w:szCs w:val="20"/>
          <w:lang w:val="da-DK" w:eastAsia="da-DK"/>
        </w:rPr>
      </w:pPr>
      <w:r w:rsidRPr="00587C9F">
        <w:rPr>
          <w:rFonts w:ascii="Arial" w:hAnsi="Arial" w:cs="Arial"/>
          <w:b/>
          <w:bCs/>
          <w:sz w:val="18"/>
          <w:szCs w:val="20"/>
          <w:lang w:val="da-DK" w:eastAsia="da-DK"/>
        </w:rPr>
        <w:t>Adeline Raahauge Muntenjon</w:t>
      </w:r>
    </w:p>
    <w:p w14:paraId="49B5A461" w14:textId="17D3A032" w:rsidR="00587C9F" w:rsidRPr="00587C9F" w:rsidRDefault="00587C9F" w:rsidP="00587C9F">
      <w:pPr>
        <w:rPr>
          <w:rFonts w:ascii="Arial" w:hAnsi="Arial" w:cs="Arial"/>
          <w:sz w:val="18"/>
          <w:szCs w:val="20"/>
          <w:lang w:val="da-DK" w:eastAsia="da-DK"/>
        </w:rPr>
      </w:pPr>
      <w:r w:rsidRPr="00587C9F">
        <w:rPr>
          <w:rFonts w:ascii="Arial" w:hAnsi="Arial" w:cs="Arial"/>
          <w:sz w:val="18"/>
          <w:szCs w:val="20"/>
          <w:lang w:val="da-DK" w:eastAsia="da-DK"/>
        </w:rPr>
        <w:t>Pædagogisk konsulent</w:t>
      </w:r>
    </w:p>
    <w:p w14:paraId="5B831F22" w14:textId="468FCD71" w:rsidR="00587C9F" w:rsidRPr="00587C9F" w:rsidRDefault="00587C9F" w:rsidP="00587C9F">
      <w:pPr>
        <w:rPr>
          <w:rFonts w:ascii="Arial" w:hAnsi="Arial" w:cs="Arial"/>
          <w:b/>
          <w:bCs/>
          <w:sz w:val="18"/>
          <w:szCs w:val="20"/>
          <w:lang w:val="da-DK" w:eastAsia="da-DK"/>
        </w:rPr>
      </w:pPr>
      <w:r w:rsidRPr="00587C9F">
        <w:rPr>
          <w:rFonts w:ascii="Arial" w:hAnsi="Arial" w:cs="Arial"/>
          <w:b/>
          <w:bCs/>
          <w:sz w:val="18"/>
          <w:szCs w:val="20"/>
          <w:lang w:val="da-DK" w:eastAsia="da-DK"/>
        </w:rPr>
        <w:t xml:space="preserve">UC SYD - </w:t>
      </w:r>
      <w:r w:rsidRPr="00587C9F">
        <w:rPr>
          <w:rFonts w:ascii="Arial" w:hAnsi="Arial" w:cs="Arial"/>
          <w:sz w:val="18"/>
          <w:szCs w:val="20"/>
          <w:lang w:val="da-DK" w:eastAsia="da-DK"/>
        </w:rPr>
        <w:t>Center for Undervisningsmidler</w:t>
      </w:r>
    </w:p>
    <w:p w14:paraId="673B8D75" w14:textId="7F084F3B" w:rsidR="00587C9F" w:rsidRPr="00AF3AD0" w:rsidRDefault="00587C9F" w:rsidP="00AF3AD0">
      <w:pPr>
        <w:rPr>
          <w:rFonts w:ascii="Arial" w:hAnsi="Arial" w:cs="Arial"/>
          <w:sz w:val="18"/>
          <w:szCs w:val="20"/>
          <w:lang w:val="da-DK" w:eastAsia="da-DK"/>
        </w:rPr>
        <w:sectPr w:rsidR="00587C9F" w:rsidRPr="00AF3AD0" w:rsidSect="00587C9F">
          <w:type w:val="continuous"/>
          <w:pgSz w:w="11906" w:h="16838"/>
          <w:pgMar w:top="1417" w:right="1417" w:bottom="1134" w:left="1417" w:header="708" w:footer="708" w:gutter="0"/>
          <w:cols w:num="2" w:space="708"/>
          <w:docGrid w:linePitch="360"/>
        </w:sectPr>
      </w:pPr>
      <w:r w:rsidRPr="00587C9F">
        <w:rPr>
          <w:rFonts w:ascii="Arial" w:hAnsi="Arial" w:cs="Arial"/>
          <w:sz w:val="18"/>
          <w:szCs w:val="20"/>
          <w:lang w:val="da-DK" w:eastAsia="da-DK"/>
        </w:rPr>
        <w:t xml:space="preserve">7266 5937 | </w:t>
      </w:r>
      <w:hyperlink r:id="rId11" w:history="1">
        <w:r w:rsidRPr="00587C9F">
          <w:rPr>
            <w:rStyle w:val="Hyperlink"/>
            <w:rFonts w:ascii="Arial" w:hAnsi="Arial" w:cs="Arial"/>
            <w:sz w:val="18"/>
            <w:szCs w:val="20"/>
            <w:lang w:val="da-DK" w:eastAsia="da-DK"/>
          </w:rPr>
          <w:t>armu@ucsyd.dk</w:t>
        </w:r>
      </w:hyperlink>
    </w:p>
    <w:p w14:paraId="61A7A7C4" w14:textId="2C76DE51" w:rsidR="005504D9" w:rsidRPr="00C55566" w:rsidRDefault="005504D9" w:rsidP="005504D9">
      <w:pPr>
        <w:spacing w:after="0" w:line="240" w:lineRule="auto"/>
        <w:rPr>
          <w:rFonts w:eastAsia="Times New Roman" w:cs="Times New Roman"/>
          <w:color w:val="404040" w:themeColor="text1" w:themeTint="BF"/>
          <w:lang w:val="da-DK" w:eastAsia="de-DE"/>
        </w:rPr>
      </w:pPr>
    </w:p>
    <w:sectPr w:rsidR="005504D9" w:rsidRPr="00C55566" w:rsidSect="00587C9F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2869F4" w14:textId="77777777" w:rsidR="0010047C" w:rsidRDefault="0010047C" w:rsidP="00B61DAE">
      <w:pPr>
        <w:spacing w:after="0" w:line="240" w:lineRule="auto"/>
      </w:pPr>
      <w:r>
        <w:separator/>
      </w:r>
    </w:p>
  </w:endnote>
  <w:endnote w:type="continuationSeparator" w:id="0">
    <w:p w14:paraId="3B5B78D8" w14:textId="77777777" w:rsidR="0010047C" w:rsidRDefault="0010047C" w:rsidP="00B61D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72DE73" w14:textId="77777777" w:rsidR="00F0546B" w:rsidRPr="00614F49" w:rsidRDefault="006334E9" w:rsidP="00DE763A">
    <w:pPr>
      <w:pStyle w:val="Sidefod"/>
      <w:rPr>
        <w:color w:val="7F7F7F" w:themeColor="text1" w:themeTint="80"/>
        <w:sz w:val="18"/>
        <w:szCs w:val="18"/>
        <w:lang w:val="da-DK"/>
      </w:rPr>
    </w:pPr>
    <w:sdt>
      <w:sdtPr>
        <w:rPr>
          <w:color w:val="7F7F7F" w:themeColor="text1" w:themeTint="80"/>
          <w:sz w:val="18"/>
          <w:szCs w:val="18"/>
        </w:rPr>
        <w:id w:val="1109772862"/>
        <w:docPartObj>
          <w:docPartGallery w:val="Page Numbers (Bottom of Page)"/>
          <w:docPartUnique/>
        </w:docPartObj>
      </w:sdtPr>
      <w:sdtEndPr/>
      <w:sdtContent>
        <w:sdt>
          <w:sdtPr>
            <w:rPr>
              <w:color w:val="7F7F7F" w:themeColor="text1" w:themeTint="80"/>
              <w:sz w:val="18"/>
              <w:szCs w:val="18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="00F0546B" w:rsidRPr="00614F49">
              <w:rPr>
                <w:color w:val="7F7F7F" w:themeColor="text1" w:themeTint="80"/>
                <w:sz w:val="20"/>
                <w:szCs w:val="20"/>
                <w:lang w:val="da-DK"/>
              </w:rPr>
              <w:t xml:space="preserve">Dette projekt finansieres af midler fra Den Europæiske Fond for Regionaludvikling                                 </w:t>
            </w:r>
          </w:sdtContent>
        </w:sdt>
      </w:sdtContent>
    </w:sdt>
  </w:p>
  <w:p w14:paraId="64CC9EEB" w14:textId="77777777" w:rsidR="005504D9" w:rsidRPr="005504D9" w:rsidRDefault="005504D9">
    <w:pPr>
      <w:pStyle w:val="Sidefod"/>
      <w:rPr>
        <w:color w:val="7F7F7F" w:themeColor="text1" w:themeTint="80"/>
        <w:sz w:val="16"/>
        <w:szCs w:val="16"/>
      </w:rPr>
    </w:pPr>
    <w:r w:rsidRPr="005504D9">
      <w:rPr>
        <w:color w:val="7F7F7F" w:themeColor="text1" w:themeTint="80"/>
        <w:sz w:val="18"/>
        <w:szCs w:val="18"/>
      </w:rPr>
      <w:t>Dieses Projekt wird gefördert mit Mitteln des Europäischen Fonds für regionale Entwicklung</w:t>
    </w:r>
  </w:p>
  <w:p w14:paraId="18F97F9B" w14:textId="77777777" w:rsidR="00F0546B" w:rsidRPr="000E2ED0" w:rsidRDefault="00F0546B">
    <w:pPr>
      <w:pStyle w:val="Sidefod"/>
      <w:rPr>
        <w:sz w:val="16"/>
        <w:szCs w:val="16"/>
      </w:rPr>
    </w:pPr>
    <w:r>
      <w:rPr>
        <w:noProof/>
        <w:sz w:val="16"/>
        <w:szCs w:val="16"/>
        <w:lang w:val="da-DK" w:eastAsia="da-DK"/>
      </w:rPr>
      <w:drawing>
        <wp:inline distT="0" distB="0" distL="0" distR="0" wp14:anchorId="4351E6A8" wp14:editId="380AA595">
          <wp:extent cx="2571750" cy="596348"/>
          <wp:effectExtent l="0" t="0" r="0" b="0"/>
          <wp:docPr id="14" name="Grafi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erreg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1428" cy="5962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C14F4A" w14:textId="77777777" w:rsidR="0010047C" w:rsidRDefault="0010047C" w:rsidP="00B61DAE">
      <w:pPr>
        <w:spacing w:after="0" w:line="240" w:lineRule="auto"/>
      </w:pPr>
      <w:r>
        <w:separator/>
      </w:r>
    </w:p>
  </w:footnote>
  <w:footnote w:type="continuationSeparator" w:id="0">
    <w:p w14:paraId="4878DCB9" w14:textId="77777777" w:rsidR="0010047C" w:rsidRDefault="0010047C" w:rsidP="00B61D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4C152D" w14:textId="77777777" w:rsidR="00F0546B" w:rsidRDefault="00F0546B">
    <w:pPr>
      <w:pStyle w:val="Sidehoved"/>
    </w:pPr>
    <w:r>
      <w:rPr>
        <w:noProof/>
        <w:lang w:val="da-DK" w:eastAsia="da-DK"/>
      </w:rPr>
      <w:drawing>
        <wp:inline distT="0" distB="0" distL="0" distR="0" wp14:anchorId="7313D65D" wp14:editId="5B13951C">
          <wp:extent cx="409575" cy="539826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C_SYD_BLACK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9643" cy="5399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</w:t>
    </w:r>
    <w:r w:rsidR="005504D9">
      <w:tab/>
      <w:t xml:space="preserve">                    </w:t>
    </w:r>
    <w:r>
      <w:t xml:space="preserve">  </w:t>
    </w:r>
    <w:r>
      <w:rPr>
        <w:noProof/>
        <w:lang w:val="da-DK" w:eastAsia="da-DK"/>
      </w:rPr>
      <w:drawing>
        <wp:inline distT="0" distB="0" distL="0" distR="0" wp14:anchorId="194C3F99" wp14:editId="1D307DB1">
          <wp:extent cx="1704975" cy="455580"/>
          <wp:effectExtent l="0" t="0" r="0" b="1905"/>
          <wp:docPr id="3" name="Grafik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455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</w:t>
    </w:r>
    <w:r w:rsidR="005504D9">
      <w:t xml:space="preserve">               </w:t>
    </w:r>
    <w:r>
      <w:t xml:space="preserve">        </w:t>
    </w:r>
    <w:r>
      <w:rPr>
        <w:noProof/>
        <w:lang w:val="da-DK" w:eastAsia="da-DK"/>
      </w:rPr>
      <w:drawing>
        <wp:inline distT="0" distB="0" distL="0" distR="0" wp14:anchorId="6852B01D" wp14:editId="473B26F2">
          <wp:extent cx="1120699" cy="228600"/>
          <wp:effectExtent l="0" t="0" r="3810" b="0"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consideo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8252" cy="2301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8C4FAC"/>
    <w:multiLevelType w:val="hybridMultilevel"/>
    <w:tmpl w:val="72E88A2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780802"/>
    <w:multiLevelType w:val="hybridMultilevel"/>
    <w:tmpl w:val="C95C791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AC03BF"/>
    <w:multiLevelType w:val="hybridMultilevel"/>
    <w:tmpl w:val="C1D6B5A6"/>
    <w:lvl w:ilvl="0" w:tplc="040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F5D4A39"/>
    <w:multiLevelType w:val="hybridMultilevel"/>
    <w:tmpl w:val="682AA5F4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27CE"/>
    <w:rsid w:val="00034C42"/>
    <w:rsid w:val="000755F3"/>
    <w:rsid w:val="000E2ED0"/>
    <w:rsid w:val="000F215F"/>
    <w:rsid w:val="000F3C5B"/>
    <w:rsid w:val="0010047C"/>
    <w:rsid w:val="00123B0D"/>
    <w:rsid w:val="001539EC"/>
    <w:rsid w:val="001933F5"/>
    <w:rsid w:val="00194E12"/>
    <w:rsid w:val="001E0390"/>
    <w:rsid w:val="001E6E68"/>
    <w:rsid w:val="001F235F"/>
    <w:rsid w:val="001F49BF"/>
    <w:rsid w:val="00236C94"/>
    <w:rsid w:val="002764CC"/>
    <w:rsid w:val="002914AB"/>
    <w:rsid w:val="002D423C"/>
    <w:rsid w:val="003454A0"/>
    <w:rsid w:val="00364467"/>
    <w:rsid w:val="00386451"/>
    <w:rsid w:val="004605B4"/>
    <w:rsid w:val="004F2407"/>
    <w:rsid w:val="00525989"/>
    <w:rsid w:val="005504D9"/>
    <w:rsid w:val="005563C5"/>
    <w:rsid w:val="00587C9F"/>
    <w:rsid w:val="005B10C1"/>
    <w:rsid w:val="00614F49"/>
    <w:rsid w:val="00627E36"/>
    <w:rsid w:val="006334E9"/>
    <w:rsid w:val="0066575D"/>
    <w:rsid w:val="00694CB1"/>
    <w:rsid w:val="006C2922"/>
    <w:rsid w:val="006C318B"/>
    <w:rsid w:val="006D20E9"/>
    <w:rsid w:val="007830A2"/>
    <w:rsid w:val="007B6193"/>
    <w:rsid w:val="007B6D78"/>
    <w:rsid w:val="007C2F32"/>
    <w:rsid w:val="007F3C80"/>
    <w:rsid w:val="00847A4D"/>
    <w:rsid w:val="00880697"/>
    <w:rsid w:val="008C5B4C"/>
    <w:rsid w:val="008E4424"/>
    <w:rsid w:val="009627CE"/>
    <w:rsid w:val="00970834"/>
    <w:rsid w:val="009C7786"/>
    <w:rsid w:val="009D269A"/>
    <w:rsid w:val="00A13734"/>
    <w:rsid w:val="00A746E9"/>
    <w:rsid w:val="00A9058B"/>
    <w:rsid w:val="00AA2864"/>
    <w:rsid w:val="00AC7936"/>
    <w:rsid w:val="00AD2AE6"/>
    <w:rsid w:val="00AF3AD0"/>
    <w:rsid w:val="00B07425"/>
    <w:rsid w:val="00B1101C"/>
    <w:rsid w:val="00B614F5"/>
    <w:rsid w:val="00B61DAE"/>
    <w:rsid w:val="00B92E82"/>
    <w:rsid w:val="00C45D1C"/>
    <w:rsid w:val="00C55566"/>
    <w:rsid w:val="00C62664"/>
    <w:rsid w:val="00C67B89"/>
    <w:rsid w:val="00C73B2E"/>
    <w:rsid w:val="00CD406C"/>
    <w:rsid w:val="00D22A02"/>
    <w:rsid w:val="00D66D3E"/>
    <w:rsid w:val="00D70772"/>
    <w:rsid w:val="00D822D5"/>
    <w:rsid w:val="00DB5602"/>
    <w:rsid w:val="00DE763A"/>
    <w:rsid w:val="00E0762D"/>
    <w:rsid w:val="00E1596B"/>
    <w:rsid w:val="00E60F29"/>
    <w:rsid w:val="00E748A4"/>
    <w:rsid w:val="00EF18ED"/>
    <w:rsid w:val="00F0546B"/>
    <w:rsid w:val="00F1368D"/>
    <w:rsid w:val="00F16AA7"/>
    <w:rsid w:val="00F33C7C"/>
    <w:rsid w:val="00F43747"/>
    <w:rsid w:val="00F673FF"/>
    <w:rsid w:val="00F82952"/>
    <w:rsid w:val="00FF7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2C35095"/>
  <w15:docId w15:val="{1F5EB7B0-0397-46C5-AEB2-FE6C3C4E3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504D9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62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F1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F18E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F43747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6D20E9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sz w:val="24"/>
      <w:szCs w:val="24"/>
      <w:lang w:val="da-DK" w:eastAsia="da-DK"/>
    </w:rPr>
  </w:style>
  <w:style w:type="paragraph" w:styleId="Sidehoved">
    <w:name w:val="header"/>
    <w:basedOn w:val="Normal"/>
    <w:link w:val="SidehovedTegn"/>
    <w:uiPriority w:val="99"/>
    <w:unhideWhenUsed/>
    <w:rsid w:val="00B61D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61DAE"/>
  </w:style>
  <w:style w:type="paragraph" w:styleId="Sidefod">
    <w:name w:val="footer"/>
    <w:basedOn w:val="Normal"/>
    <w:link w:val="SidefodTegn"/>
    <w:uiPriority w:val="99"/>
    <w:unhideWhenUsed/>
    <w:rsid w:val="00B61D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61DAE"/>
  </w:style>
  <w:style w:type="table" w:styleId="Tabel-Gitter">
    <w:name w:val="Table Grid"/>
    <w:basedOn w:val="Tabel-Normal"/>
    <w:uiPriority w:val="59"/>
    <w:rsid w:val="00694C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lstomtale">
    <w:name w:val="Unresolved Mention"/>
    <w:basedOn w:val="Standardskrifttypeiafsnit"/>
    <w:uiPriority w:val="99"/>
    <w:semiHidden/>
    <w:unhideWhenUsed/>
    <w:rsid w:val="00CD406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44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ture-models.com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interreg5a.eu/dk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rmu@ucsyd.dk" TargetMode="Externa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307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</dc:creator>
  <cp:lastModifiedBy>Steen Søndergaard Hansen Schmidt (SSHS)</cp:lastModifiedBy>
  <cp:revision>7</cp:revision>
  <cp:lastPrinted>2018-08-16T09:17:00Z</cp:lastPrinted>
  <dcterms:created xsi:type="dcterms:W3CDTF">2018-08-16T09:21:00Z</dcterms:created>
  <dcterms:modified xsi:type="dcterms:W3CDTF">2019-09-02T07:39:00Z</dcterms:modified>
</cp:coreProperties>
</file>